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63" w:rsidRDefault="009E0E63" w:rsidP="00E43E1F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E0E63" w:rsidRDefault="009E0E63" w:rsidP="00E43E1F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67452A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DF27B" wp14:editId="68DC1F57">
                <wp:simplePos x="0" y="0"/>
                <wp:positionH relativeFrom="column">
                  <wp:posOffset>-36196</wp:posOffset>
                </wp:positionH>
                <wp:positionV relativeFrom="paragraph">
                  <wp:posOffset>189865</wp:posOffset>
                </wp:positionV>
                <wp:extent cx="6886575" cy="3895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895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98EA" id="Прямоугольник 2" o:spid="_x0000_s1026" style="position:absolute;margin-left:-2.85pt;margin-top:14.95pt;width:542.25pt;height:3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" filled="f" strokecolor="black [3213]" strokeweight=".25pt"/>
            </w:pict>
          </mc:Fallback>
        </mc:AlternateContent>
      </w:r>
    </w:p>
    <w:p w:rsidR="009E0E63" w:rsidRPr="009E0E63" w:rsidRDefault="009E0E63" w:rsidP="009E0E63">
      <w:pPr>
        <w:pStyle w:val="a5"/>
        <w:rPr>
          <w:rFonts w:ascii="Times New Roman" w:hAnsi="Times New Roman" w:cs="Times New Roman"/>
          <w:noProof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       </w:t>
      </w:r>
      <w:r w:rsidR="006728D6"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 </w:t>
      </w:r>
      <w:r w:rsidRPr="009E0E63">
        <w:rPr>
          <w:rFonts w:ascii="Times New Roman" w:hAnsi="Times New Roman" w:cs="Times New Roman"/>
          <w:noProof/>
          <w:color w:val="FF0000"/>
          <w:sz w:val="48"/>
          <w:szCs w:val="48"/>
        </w:rPr>
        <w:t>УИН ОБЯЗАТЕЛЬНО !!!</w:t>
      </w:r>
      <w:r w:rsidRPr="009E0E63">
        <w:rPr>
          <w:rFonts w:ascii="Times New Roman" w:hAnsi="Times New Roman" w:cs="Times New Roman"/>
          <w:noProof/>
          <w:color w:val="FF0000"/>
          <w:sz w:val="48"/>
          <w:szCs w:val="48"/>
        </w:rPr>
        <w:br/>
      </w:r>
    </w:p>
    <w:p w:rsidR="00E43E1F" w:rsidRPr="0067452A" w:rsidRDefault="0019734C" w:rsidP="00E43E1F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67452A">
        <w:rPr>
          <w:rFonts w:ascii="Calibri" w:eastAsia="Times New Roman" w:hAnsi="Calibri" w:cs="Times New Roman"/>
          <w:sz w:val="24"/>
          <w:szCs w:val="24"/>
        </w:rPr>
        <w:t xml:space="preserve">Наименование получателя </w:t>
      </w:r>
      <w:proofErr w:type="gramStart"/>
      <w:r w:rsidRPr="0067452A">
        <w:rPr>
          <w:rFonts w:ascii="Calibri" w:eastAsia="Times New Roman" w:hAnsi="Calibri" w:cs="Times New Roman"/>
          <w:sz w:val="24"/>
          <w:szCs w:val="24"/>
        </w:rPr>
        <w:t>платежа:</w:t>
      </w:r>
      <w:r w:rsidRPr="0067452A">
        <w:rPr>
          <w:rFonts w:ascii="Calibri" w:eastAsia="Times New Roman" w:hAnsi="Calibri" w:cs="Times New Roman"/>
          <w:sz w:val="24"/>
          <w:szCs w:val="24"/>
        </w:rPr>
        <w:br/>
      </w:r>
      <w:r w:rsidR="00E43E1F" w:rsidRPr="0067452A">
        <w:rPr>
          <w:rFonts w:ascii="Calibri" w:eastAsia="Times New Roman" w:hAnsi="Calibri" w:cs="Times New Roman"/>
          <w:b/>
          <w:sz w:val="24"/>
          <w:szCs w:val="24"/>
          <w:u w:val="single"/>
        </w:rPr>
        <w:t>УФК</w:t>
      </w:r>
      <w:proofErr w:type="gramEnd"/>
      <w:r w:rsidR="00E43E1F" w:rsidRPr="0067452A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по </w:t>
      </w:r>
      <w:r w:rsidR="0067452A" w:rsidRPr="0067452A">
        <w:rPr>
          <w:rFonts w:ascii="Calibri" w:eastAsia="Times New Roman" w:hAnsi="Calibri" w:cs="Times New Roman"/>
          <w:b/>
          <w:sz w:val="24"/>
          <w:szCs w:val="24"/>
          <w:u w:val="single"/>
        </w:rPr>
        <w:t>Забайкальскому краю (Министерство природных ресурсов Забайкальского края</w:t>
      </w:r>
      <w:r w:rsidR="00E43E1F" w:rsidRPr="0067452A">
        <w:rPr>
          <w:rFonts w:ascii="Calibri" w:eastAsia="Times New Roman" w:hAnsi="Calibri" w:cs="Times New Roman"/>
          <w:b/>
          <w:sz w:val="24"/>
          <w:szCs w:val="24"/>
          <w:u w:val="single"/>
        </w:rPr>
        <w:t>)</w:t>
      </w:r>
      <w:r w:rsidR="0067452A" w:rsidRPr="0067452A">
        <w:rPr>
          <w:rFonts w:ascii="Calibri" w:eastAsia="Times New Roman" w:hAnsi="Calibri" w:cs="Times New Roman"/>
          <w:b/>
          <w:sz w:val="24"/>
          <w:szCs w:val="24"/>
        </w:rPr>
        <w:t xml:space="preserve"> (л/</w:t>
      </w:r>
      <w:proofErr w:type="spellStart"/>
      <w:r w:rsidR="0067452A" w:rsidRPr="0067452A">
        <w:rPr>
          <w:rFonts w:ascii="Calibri" w:eastAsia="Times New Roman" w:hAnsi="Calibri" w:cs="Times New Roman"/>
          <w:b/>
          <w:sz w:val="24"/>
          <w:szCs w:val="24"/>
        </w:rPr>
        <w:t>сч</w:t>
      </w:r>
      <w:proofErr w:type="spellEnd"/>
      <w:r w:rsidR="0067452A" w:rsidRPr="0067452A">
        <w:rPr>
          <w:rFonts w:ascii="Calibri" w:eastAsia="Times New Roman" w:hAnsi="Calibri" w:cs="Times New Roman"/>
          <w:b/>
          <w:sz w:val="24"/>
          <w:szCs w:val="24"/>
        </w:rPr>
        <w:t xml:space="preserve"> 04911D91310)</w:t>
      </w:r>
    </w:p>
    <w:p w:rsidR="001034D5" w:rsidRDefault="001034D5" w:rsidP="004C31B1">
      <w:pPr>
        <w:pStyle w:val="a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ИНН: 7536095945 </w:t>
      </w:r>
      <w:r w:rsidR="0067452A" w:rsidRPr="0067452A">
        <w:rPr>
          <w:rFonts w:ascii="Calibri" w:hAnsi="Calibri" w:cs="Times New Roman"/>
          <w:sz w:val="24"/>
          <w:szCs w:val="24"/>
        </w:rPr>
        <w:t>КПП: 753601001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67452A">
        <w:rPr>
          <w:rFonts w:ascii="Calibri" w:hAnsi="Calibri" w:cs="Times New Roman"/>
          <w:sz w:val="24"/>
          <w:szCs w:val="24"/>
        </w:rPr>
        <w:t xml:space="preserve">БИК: </w:t>
      </w:r>
      <w:r w:rsidRPr="001034D5">
        <w:rPr>
          <w:rFonts w:ascii="Calibri" w:hAnsi="Calibri" w:cs="Times New Roman"/>
          <w:sz w:val="24"/>
          <w:szCs w:val="24"/>
        </w:rPr>
        <w:t>017601329</w:t>
      </w:r>
      <w:r w:rsidR="0067452A" w:rsidRPr="0067452A">
        <w:rPr>
          <w:rFonts w:ascii="Calibri" w:hAnsi="Calibri" w:cs="Times New Roman"/>
          <w:sz w:val="24"/>
          <w:szCs w:val="24"/>
        </w:rPr>
        <w:br/>
        <w:t xml:space="preserve">Номер счета получателя: </w:t>
      </w:r>
      <w:r w:rsidR="003E322B" w:rsidRPr="003E322B">
        <w:rPr>
          <w:rFonts w:ascii="Calibri" w:hAnsi="Calibri" w:cs="Times New Roman"/>
          <w:b/>
          <w:sz w:val="24"/>
          <w:szCs w:val="24"/>
        </w:rPr>
        <w:t>03100643000000019100</w:t>
      </w:r>
      <w:r w:rsidR="00E43E1F" w:rsidRPr="0067452A">
        <w:rPr>
          <w:rFonts w:ascii="Calibri" w:hAnsi="Calibri" w:cs="Times New Roman"/>
          <w:sz w:val="24"/>
          <w:szCs w:val="24"/>
        </w:rPr>
        <w:br/>
      </w:r>
      <w:r w:rsidR="0067452A" w:rsidRPr="0067452A">
        <w:rPr>
          <w:rFonts w:ascii="Calibri" w:hAnsi="Calibri" w:cs="Times New Roman"/>
          <w:sz w:val="24"/>
          <w:szCs w:val="24"/>
        </w:rPr>
        <w:t>Банк получателя</w:t>
      </w:r>
      <w:r w:rsidR="00E43E1F" w:rsidRPr="0067452A">
        <w:rPr>
          <w:rFonts w:ascii="Calibri" w:hAnsi="Calibri" w:cs="Times New Roman"/>
          <w:sz w:val="24"/>
          <w:szCs w:val="24"/>
        </w:rPr>
        <w:t xml:space="preserve">: </w:t>
      </w:r>
      <w:r w:rsidRPr="001034D5">
        <w:rPr>
          <w:rFonts w:ascii="Calibri" w:hAnsi="Calibri" w:cs="Times New Roman"/>
          <w:sz w:val="24"/>
          <w:szCs w:val="24"/>
        </w:rPr>
        <w:t>ОТДЕЛЕНИЕ ЧИТА БАНКА РОССИИ//УФК по Забайкальскому краю г. Чита</w:t>
      </w:r>
    </w:p>
    <w:p w:rsidR="001034D5" w:rsidRDefault="001034D5" w:rsidP="004C31B1">
      <w:pPr>
        <w:pStyle w:val="a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Единый казначейский счет: </w:t>
      </w:r>
      <w:r w:rsidRPr="001034D5">
        <w:rPr>
          <w:rFonts w:ascii="Calibri" w:hAnsi="Calibri" w:cs="Times New Roman"/>
          <w:sz w:val="24"/>
          <w:szCs w:val="24"/>
        </w:rPr>
        <w:t>40102810945370000063</w:t>
      </w:r>
      <w:r w:rsidR="0067452A" w:rsidRPr="0067452A">
        <w:rPr>
          <w:rFonts w:ascii="Calibri" w:hAnsi="Calibri" w:cs="Times New Roman"/>
          <w:sz w:val="24"/>
          <w:szCs w:val="24"/>
        </w:rPr>
        <w:br/>
        <w:t>Наименование платежа: Государственная пошлина за предоставление разрешения на добычу объектов животного мира</w:t>
      </w:r>
      <w:r w:rsidR="0067452A" w:rsidRPr="0067452A">
        <w:rPr>
          <w:rFonts w:ascii="Calibri" w:hAnsi="Calibri" w:cs="Times New Roman"/>
          <w:sz w:val="24"/>
          <w:szCs w:val="24"/>
        </w:rPr>
        <w:br/>
      </w:r>
      <w:r w:rsidR="0067452A" w:rsidRPr="0067452A">
        <w:rPr>
          <w:rFonts w:ascii="Calibri" w:hAnsi="Calibri" w:cs="Times New Roman"/>
          <w:b/>
          <w:sz w:val="24"/>
          <w:szCs w:val="24"/>
        </w:rPr>
        <w:t>КБК: 048 1 08 07240 01 1000 110</w:t>
      </w:r>
      <w:r w:rsidRPr="001034D5">
        <w:rPr>
          <w:rFonts w:ascii="Calibri" w:hAnsi="Calibri" w:cs="Times New Roman"/>
          <w:sz w:val="24"/>
          <w:szCs w:val="24"/>
        </w:rPr>
        <w:t xml:space="preserve"> </w:t>
      </w:r>
    </w:p>
    <w:p w:rsidR="009E0E63" w:rsidRDefault="001034D5" w:rsidP="004C31B1">
      <w:pPr>
        <w:pStyle w:val="a5"/>
        <w:rPr>
          <w:noProof/>
        </w:rPr>
      </w:pPr>
      <w:r w:rsidRPr="001034D5">
        <w:rPr>
          <w:rFonts w:ascii="Calibri" w:hAnsi="Calibri" w:cs="Times New Roman"/>
          <w:b/>
          <w:sz w:val="24"/>
          <w:szCs w:val="24"/>
        </w:rPr>
        <w:t>ОКТМО: 76701000</w:t>
      </w:r>
      <w:r w:rsidR="0067452A">
        <w:rPr>
          <w:rFonts w:ascii="Calibri" w:hAnsi="Calibri" w:cs="Times New Roman"/>
          <w:b/>
          <w:sz w:val="24"/>
          <w:szCs w:val="24"/>
        </w:rPr>
        <w:br/>
      </w:r>
      <w:r w:rsidR="0067452A" w:rsidRPr="0067452A">
        <w:rPr>
          <w:rFonts w:ascii="Calibri" w:hAnsi="Calibri" w:cs="Times New Roman"/>
          <w:b/>
          <w:i/>
          <w:sz w:val="24"/>
          <w:szCs w:val="24"/>
        </w:rPr>
        <w:t>Сумма 650 рублей</w:t>
      </w:r>
      <w:r w:rsidR="0067452A" w:rsidRPr="0067452A">
        <w:rPr>
          <w:noProof/>
        </w:rPr>
        <w:t xml:space="preserve"> </w:t>
      </w:r>
    </w:p>
    <w:p w:rsidR="009E0E63" w:rsidRDefault="009E0E63" w:rsidP="004C31B1">
      <w:pPr>
        <w:pStyle w:val="a5"/>
        <w:rPr>
          <w:noProof/>
        </w:rPr>
      </w:pPr>
    </w:p>
    <w:p w:rsidR="0019734C" w:rsidRPr="009E0E63" w:rsidRDefault="009E0E63" w:rsidP="009E0E63">
      <w:pPr>
        <w:pStyle w:val="a5"/>
        <w:rPr>
          <w:rFonts w:ascii="Times New Roman" w:hAnsi="Times New Roman" w:cs="Times New Roman"/>
          <w:noProof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       </w:t>
      </w:r>
      <w:r w:rsidR="006728D6"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 </w:t>
      </w:r>
      <w:r w:rsidRPr="009E0E63">
        <w:rPr>
          <w:rFonts w:ascii="Times New Roman" w:hAnsi="Times New Roman" w:cs="Times New Roman"/>
          <w:noProof/>
          <w:color w:val="FF0000"/>
          <w:sz w:val="48"/>
          <w:szCs w:val="48"/>
        </w:rPr>
        <w:t>УИН ОБЯЗАТЕЛЬНО !!!</w:t>
      </w:r>
      <w:r w:rsidR="004C31B1" w:rsidRPr="009E0E63">
        <w:rPr>
          <w:rFonts w:ascii="Times New Roman" w:hAnsi="Times New Roman" w:cs="Times New Roman"/>
          <w:noProof/>
          <w:color w:val="FF0000"/>
          <w:sz w:val="48"/>
          <w:szCs w:val="48"/>
        </w:rPr>
        <w:br/>
      </w:r>
    </w:p>
    <w:p w:rsidR="006728D6" w:rsidRDefault="006728D6" w:rsidP="00BA0D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D16" w:rsidRDefault="00BA0D16" w:rsidP="00BA0D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3 ст. 2 Федерального закона от 21.07.2014 г. № 221-ФЗ «</w:t>
      </w:r>
      <w:r w:rsidRPr="00BA0D16">
        <w:rPr>
          <w:rFonts w:ascii="Times New Roman" w:eastAsia="Times New Roman" w:hAnsi="Times New Roman" w:cs="Times New Roman"/>
          <w:sz w:val="24"/>
          <w:szCs w:val="24"/>
        </w:rPr>
        <w:t>О внесении изменений в главу 25.3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  положение</w:t>
      </w:r>
      <w:r w:rsidRP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A0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 статьи 333.35</w:t>
        </w:r>
      </w:hyperlink>
      <w:r w:rsidRPr="00BA0D16">
        <w:rPr>
          <w:rFonts w:ascii="Times New Roman" w:eastAsia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не п</w:t>
      </w:r>
      <w:r>
        <w:rPr>
          <w:rFonts w:ascii="Times New Roman" w:eastAsia="Times New Roman" w:hAnsi="Times New Roman" w:cs="Times New Roman"/>
          <w:sz w:val="24"/>
          <w:szCs w:val="24"/>
        </w:rPr>
        <w:t>рименяются с 1 января 2023 года, т.е. в части установления размеров государственной пошлины, установленной за совершение юридически значимых действий в отношении физических лиц, применяемой с учетом коэффициента 0,7 в случае совершения юридически значимых действий с использованием единого портала государственных и муниципальных услуг иных порталов, интегрированных с единой системой идентификации и аутентификации, не применяются с 01.01.2023 года.</w:t>
      </w:r>
      <w:r w:rsidRP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ABB" w:rsidRDefault="00BA5ABB" w:rsidP="00BA0D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BB" w:rsidRPr="001B7040" w:rsidRDefault="00BA5ABB" w:rsidP="001B7040">
      <w:pPr>
        <w:rPr>
          <w:rFonts w:eastAsia="Times New Roman"/>
        </w:rPr>
      </w:pPr>
      <w:r w:rsidRPr="00563CA5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согласно статье 333.3  НК РФ уплачивается сбор за пользование объектами животного мира </w:t>
      </w:r>
      <w:r w:rsidR="001B704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7" w:history="1">
        <w:r w:rsidR="001B7040" w:rsidRPr="00FE5B0F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https://www.nalog.gov.ru/rn75/taxation/taxes/sal/</w:t>
        </w:r>
      </w:hyperlink>
      <w:r w:rsidR="001B7040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разделе </w:t>
      </w:r>
      <w:hyperlink r:id="rId8" w:history="1">
        <w:r w:rsidR="001B7040">
          <w:rPr>
            <w:rStyle w:val="ab"/>
          </w:rPr>
          <w:t>Главная страница</w:t>
        </w:r>
      </w:hyperlink>
      <w:r w:rsidR="001B7040">
        <w:t>-</w:t>
      </w:r>
      <w:r w:rsidR="001B7040">
        <w:t xml:space="preserve"> </w:t>
      </w:r>
      <w:hyperlink r:id="rId9" w:history="1">
        <w:r w:rsidR="001B7040">
          <w:rPr>
            <w:rStyle w:val="ab"/>
          </w:rPr>
          <w:t>Налогообложение в Российской Федерации</w:t>
        </w:r>
      </w:hyperlink>
      <w:r w:rsidR="001B7040">
        <w:t>-</w:t>
      </w:r>
      <w:hyperlink r:id="rId10" w:history="1">
        <w:r w:rsidR="001B7040">
          <w:rPr>
            <w:rStyle w:val="ab"/>
          </w:rPr>
          <w:t>Действующие в РФ налоги и сборы</w:t>
        </w:r>
      </w:hyperlink>
      <w:r w:rsidR="001B7040">
        <w:t>-</w:t>
      </w:r>
      <w:r w:rsidR="001B7040" w:rsidRPr="001B7040">
        <w:rPr>
          <w:color w:val="0070C0"/>
        </w:rPr>
        <w:t>Сборы за пользование объектами животного мира</w:t>
      </w:r>
      <w:r w:rsidR="001B704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63CA5">
        <w:rPr>
          <w:rFonts w:ascii="Times New Roman" w:eastAsia="Times New Roman" w:hAnsi="Times New Roman" w:cs="Times New Roman"/>
          <w:b/>
          <w:sz w:val="24"/>
          <w:szCs w:val="24"/>
        </w:rPr>
        <w:t>по следующим ставкам:</w:t>
      </w:r>
      <w:bookmarkStart w:id="0" w:name="_GoBack"/>
      <w:bookmarkEnd w:id="0"/>
    </w:p>
    <w:p w:rsidR="00BA5ABB" w:rsidRPr="00BA5ABB" w:rsidRDefault="00BA5ABB" w:rsidP="00BA0D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BB" w:rsidRDefault="00BA5ABB" w:rsidP="00BA5ABB">
      <w:pPr>
        <w:pStyle w:val="ac"/>
        <w:spacing w:before="0" w:beforeAutospacing="0" w:after="0" w:afterAutospacing="0" w:line="288" w:lineRule="atLeast"/>
        <w:ind w:firstLine="540"/>
        <w:jc w:val="both"/>
      </w:pPr>
      <w:bookmarkStart w:id="1" w:name="p0"/>
      <w:bookmarkEnd w:id="1"/>
      <w:r>
        <w:t xml:space="preserve">1. Ставки сбора за каждый объект животного мира устанавливаются в следующих размерах, если иное не установлено </w:t>
      </w:r>
      <w:hyperlink w:anchor="p39" w:history="1">
        <w:r>
          <w:rPr>
            <w:rStyle w:val="ab"/>
            <w:rFonts w:eastAsiaTheme="minorEastAsia"/>
          </w:rPr>
          <w:t>пунктами 2</w:t>
        </w:r>
      </w:hyperlink>
      <w:r>
        <w:t xml:space="preserve"> и </w:t>
      </w:r>
      <w:hyperlink r:id="rId11" w:history="1">
        <w:r>
          <w:rPr>
            <w:rStyle w:val="ab"/>
            <w:rFonts w:eastAsiaTheme="minorEastAsia"/>
          </w:rPr>
          <w:t>3</w:t>
        </w:r>
      </w:hyperlink>
      <w:r>
        <w:t xml:space="preserve"> настоящей статьи:</w:t>
      </w:r>
    </w:p>
    <w:p w:rsidR="00BA5ABB" w:rsidRDefault="00BA5ABB" w:rsidP="00BA5ABB">
      <w:pPr>
        <w:pStyle w:val="ac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W w:w="74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2166"/>
      </w:tblGrid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объекта животного мира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Ставка сбора в рублях (за одно животное)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Овцебык, гибрид зубра с бизоном или домашним скотом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15 000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Медведь (за исключением камчатских популяций и медведя белогрудого)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3 000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Медведь бурый (камчатские популяции), медведь белогрудый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6 000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Благородный олень, лось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1 500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Пятнистый олень, лань, снежный баран, сибирский горный козел, серна, тур, муфлон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Косуля, кабан, кабарга, рысь, росомаха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Дикий северный олень, сайгак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Соболь, выдра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Барсук, куница, сурок, бобр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Харза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Енот-полоскун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Степной кот, камышовый кот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Европейская норка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Глухарь, глухарь каменный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Улар кавказский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Саджа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</w:tr>
      <w:tr w:rsidR="00BA5ABB" w:rsidTr="00BA5A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Фазан, тетерев, водяной пастушок, малый погоныш, погоныш-крошка, погоныш, большой погоныш, камышница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A5ABB" w:rsidRDefault="00BA5ABB">
            <w:pPr>
              <w:pStyle w:val="ac"/>
              <w:spacing w:before="0" w:beforeAutospacing="0" w:after="0" w:afterAutospacing="0" w:line="288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</w:t>
            </w:r>
          </w:p>
        </w:tc>
      </w:tr>
    </w:tbl>
    <w:p w:rsidR="00BA5ABB" w:rsidRDefault="00BA5ABB" w:rsidP="00BA5ABB">
      <w:pPr>
        <w:pStyle w:val="ac"/>
        <w:spacing w:before="0" w:beforeAutospacing="0" w:after="0" w:afterAutospacing="0" w:line="288" w:lineRule="atLeast"/>
        <w:jc w:val="both"/>
      </w:pPr>
      <w:r>
        <w:t xml:space="preserve">  </w:t>
      </w:r>
    </w:p>
    <w:p w:rsidR="00BA5ABB" w:rsidRDefault="00BA5ABB" w:rsidP="00BA5ABB">
      <w:pPr>
        <w:pStyle w:val="ac"/>
        <w:spacing w:before="0" w:beforeAutospacing="0" w:after="0" w:afterAutospacing="0" w:line="288" w:lineRule="atLeast"/>
        <w:ind w:firstLine="540"/>
        <w:jc w:val="both"/>
      </w:pPr>
      <w:bookmarkStart w:id="2" w:name="p39"/>
      <w:bookmarkEnd w:id="2"/>
      <w:r>
        <w:t xml:space="preserve">2. При изъятии молодняка (в возрасте до одного года) диких копытных животных ставки сбора за пользование объектами животного мира устанавливаются в размере 50 процентов ставок, установленных </w:t>
      </w:r>
      <w:hyperlink w:anchor="p0" w:history="1">
        <w:r>
          <w:rPr>
            <w:rStyle w:val="ab"/>
            <w:rFonts w:eastAsiaTheme="minorEastAsia"/>
          </w:rPr>
          <w:t>пунктом 1</w:t>
        </w:r>
      </w:hyperlink>
      <w:r>
        <w:t xml:space="preserve"> настоящей статьи. </w:t>
      </w:r>
    </w:p>
    <w:p w:rsidR="003E322B" w:rsidRDefault="003E322B" w:rsidP="009E0E63"/>
    <w:p w:rsidR="00563CA5" w:rsidRPr="00563CA5" w:rsidRDefault="00563CA5" w:rsidP="009E0E63">
      <w:pPr>
        <w:rPr>
          <w:rFonts w:ascii="Times New Roman" w:hAnsi="Times New Roman" w:cs="Times New Roman"/>
          <w:b/>
          <w:sz w:val="28"/>
          <w:szCs w:val="28"/>
        </w:rPr>
      </w:pPr>
      <w:r w:rsidRPr="00563CA5">
        <w:rPr>
          <w:rFonts w:ascii="Times New Roman" w:hAnsi="Times New Roman" w:cs="Times New Roman"/>
          <w:b/>
          <w:sz w:val="28"/>
          <w:szCs w:val="28"/>
        </w:rPr>
        <w:t>Реквизиты для уплаты сбора за пользование объектами животного мира:</w:t>
      </w:r>
    </w:p>
    <w:p w:rsidR="00563CA5" w:rsidRDefault="00563CA5" w:rsidP="00563CA5">
      <w:pPr>
        <w:framePr w:hSpace="180" w:wrap="around" w:vAnchor="text" w:hAnchor="margin" w:y="1191"/>
        <w:rPr>
          <w:b/>
          <w:u w:val="single"/>
          <w:lang w:eastAsia="en-US"/>
        </w:rPr>
      </w:pPr>
      <w:r>
        <w:rPr>
          <w:u w:val="single"/>
          <w:lang w:eastAsia="en-US"/>
        </w:rPr>
        <w:t xml:space="preserve">Наименование получателя: </w:t>
      </w:r>
      <w:r w:rsidRPr="00895724">
        <w:rPr>
          <w:b/>
          <w:u w:val="single"/>
          <w:lang w:eastAsia="en-US"/>
        </w:rPr>
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  </w:t>
      </w:r>
      <w:r>
        <w:rPr>
          <w:b/>
          <w:u w:val="single"/>
          <w:lang w:eastAsia="en-US"/>
        </w:rPr>
        <w:t xml:space="preserve"> </w:t>
      </w:r>
    </w:p>
    <w:p w:rsidR="00563CA5" w:rsidRDefault="00563CA5" w:rsidP="00563CA5">
      <w:pPr>
        <w:framePr w:hSpace="180" w:wrap="around" w:vAnchor="text" w:hAnchor="margin" w:y="1191"/>
        <w:rPr>
          <w:lang w:eastAsia="en-US"/>
        </w:rPr>
      </w:pPr>
      <w:r>
        <w:rPr>
          <w:lang w:eastAsia="en-US"/>
        </w:rPr>
        <w:t xml:space="preserve">ИНН: </w:t>
      </w:r>
      <w:r w:rsidRPr="00895724">
        <w:rPr>
          <w:b/>
          <w:lang w:eastAsia="en-US"/>
        </w:rPr>
        <w:t>7727406020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63CA5" w:rsidRPr="00895724" w:rsidRDefault="00563CA5" w:rsidP="00563CA5">
      <w:pPr>
        <w:framePr w:hSpace="180" w:wrap="around" w:vAnchor="text" w:hAnchor="margin" w:y="1191"/>
        <w:rPr>
          <w:b/>
          <w:lang w:eastAsia="en-US"/>
        </w:rPr>
      </w:pPr>
      <w:r>
        <w:rPr>
          <w:lang w:eastAsia="en-US"/>
        </w:rPr>
        <w:t xml:space="preserve">КПП: </w:t>
      </w:r>
      <w:r w:rsidRPr="00895724">
        <w:rPr>
          <w:b/>
          <w:lang w:eastAsia="en-US"/>
        </w:rPr>
        <w:t>770801001</w:t>
      </w:r>
    </w:p>
    <w:p w:rsidR="00563CA5" w:rsidRDefault="00563CA5" w:rsidP="00563CA5">
      <w:pPr>
        <w:framePr w:hSpace="180" w:wrap="around" w:vAnchor="text" w:hAnchor="margin" w:y="1191"/>
        <w:rPr>
          <w:lang w:eastAsia="en-US"/>
        </w:rPr>
      </w:pPr>
      <w:r>
        <w:rPr>
          <w:lang w:eastAsia="en-US"/>
        </w:rPr>
        <w:t xml:space="preserve">ОКТМО: </w:t>
      </w:r>
      <w:r w:rsidRPr="00895724">
        <w:rPr>
          <w:b/>
          <w:lang w:eastAsia="en-US"/>
        </w:rPr>
        <w:t>76701000</w:t>
      </w:r>
      <w:r w:rsidRPr="00895724">
        <w:rPr>
          <w:b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63CA5" w:rsidRDefault="00563CA5" w:rsidP="00563CA5">
      <w:pPr>
        <w:pStyle w:val="a5"/>
        <w:framePr w:hSpace="180" w:wrap="around" w:vAnchor="text" w:hAnchor="margin" w:y="1191"/>
        <w:rPr>
          <w:rFonts w:ascii="Calibri" w:hAnsi="Calibri" w:cs="Times New Roman"/>
          <w:b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Номер счета получателя (р/</w:t>
      </w:r>
      <w:proofErr w:type="spellStart"/>
      <w:r>
        <w:rPr>
          <w:rFonts w:ascii="Calibri" w:hAnsi="Calibri" w:cs="Times New Roman"/>
          <w:sz w:val="24"/>
          <w:szCs w:val="24"/>
          <w:lang w:eastAsia="en-US"/>
        </w:rPr>
        <w:t>сч</w:t>
      </w:r>
      <w:proofErr w:type="spellEnd"/>
      <w:r>
        <w:rPr>
          <w:rFonts w:ascii="Calibri" w:hAnsi="Calibri" w:cs="Times New Roman"/>
          <w:sz w:val="24"/>
          <w:szCs w:val="24"/>
          <w:lang w:eastAsia="en-US"/>
        </w:rPr>
        <w:t xml:space="preserve">): </w:t>
      </w:r>
      <w:r>
        <w:rPr>
          <w:rFonts w:ascii="Calibri" w:hAnsi="Calibri" w:cs="Times New Roman"/>
          <w:b/>
          <w:sz w:val="24"/>
          <w:szCs w:val="24"/>
          <w:lang w:eastAsia="en-US"/>
        </w:rPr>
        <w:t>03100643000000018500</w:t>
      </w:r>
    </w:p>
    <w:p w:rsidR="00563CA5" w:rsidRPr="00895724" w:rsidRDefault="00563CA5" w:rsidP="00563CA5">
      <w:pPr>
        <w:framePr w:hSpace="180" w:wrap="around" w:vAnchor="text" w:hAnchor="margin" w:y="1191"/>
        <w:rPr>
          <w:lang w:eastAsia="en-US"/>
        </w:rPr>
      </w:pPr>
      <w:r>
        <w:rPr>
          <w:rFonts w:ascii="Calibri" w:hAnsi="Calibri" w:cs="Times New Roman"/>
          <w:sz w:val="24"/>
          <w:szCs w:val="24"/>
        </w:rPr>
        <w:t>Единый казначейский счет (</w:t>
      </w:r>
      <w:proofErr w:type="spellStart"/>
      <w:r>
        <w:rPr>
          <w:rFonts w:ascii="Calibri" w:hAnsi="Calibri" w:cs="Times New Roman"/>
          <w:sz w:val="24"/>
          <w:szCs w:val="24"/>
        </w:rPr>
        <w:t>кор</w:t>
      </w:r>
      <w:proofErr w:type="spellEnd"/>
      <w:r>
        <w:rPr>
          <w:rFonts w:ascii="Calibri" w:hAnsi="Calibri" w:cs="Times New Roman"/>
          <w:sz w:val="24"/>
          <w:szCs w:val="24"/>
        </w:rPr>
        <w:t>/</w:t>
      </w:r>
      <w:proofErr w:type="spellStart"/>
      <w:r>
        <w:rPr>
          <w:rFonts w:ascii="Calibri" w:hAnsi="Calibri" w:cs="Times New Roman"/>
          <w:sz w:val="24"/>
          <w:szCs w:val="24"/>
        </w:rPr>
        <w:t>сч</w:t>
      </w:r>
      <w:proofErr w:type="spellEnd"/>
      <w:r>
        <w:rPr>
          <w:rFonts w:ascii="Calibri" w:hAnsi="Calibri" w:cs="Times New Roman"/>
          <w:sz w:val="24"/>
          <w:szCs w:val="24"/>
        </w:rPr>
        <w:t xml:space="preserve">): </w:t>
      </w:r>
      <w:r w:rsidRPr="001034D5">
        <w:rPr>
          <w:rFonts w:ascii="Calibri" w:hAnsi="Calibri" w:cs="Times New Roman"/>
          <w:sz w:val="24"/>
          <w:szCs w:val="24"/>
        </w:rPr>
        <w:t>40102810</w:t>
      </w:r>
      <w:r>
        <w:rPr>
          <w:rFonts w:ascii="Calibri" w:hAnsi="Calibri" w:cs="Times New Roman"/>
          <w:sz w:val="24"/>
          <w:szCs w:val="24"/>
        </w:rPr>
        <w:t>445370000059</w:t>
      </w:r>
    </w:p>
    <w:p w:rsidR="00563CA5" w:rsidRDefault="00563CA5" w:rsidP="00563CA5">
      <w:pPr>
        <w:pStyle w:val="a5"/>
        <w:framePr w:hSpace="180" w:wrap="around" w:vAnchor="text" w:hAnchor="margin" w:y="1191"/>
        <w:rPr>
          <w:rFonts w:ascii="Calibri" w:hAnsi="Calibri" w:cs="Times New Roman"/>
          <w:b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 xml:space="preserve">Банк получателя: </w:t>
      </w:r>
      <w:r w:rsidRPr="00895724">
        <w:rPr>
          <w:rFonts w:ascii="Calibri" w:hAnsi="Calibri" w:cs="Times New Roman"/>
          <w:b/>
          <w:sz w:val="24"/>
          <w:szCs w:val="24"/>
          <w:lang w:eastAsia="en-US"/>
        </w:rPr>
        <w:t>ОТДЕЛЕНИЕ ТУЛА БАНКА РОССИИ//УФК по Тульской области, г Тула</w:t>
      </w:r>
    </w:p>
    <w:p w:rsidR="00563CA5" w:rsidRDefault="00563CA5" w:rsidP="00563CA5">
      <w:pPr>
        <w:pStyle w:val="a5"/>
        <w:framePr w:hSpace="180" w:wrap="around" w:vAnchor="text" w:hAnchor="margin" w:y="1191"/>
        <w:rPr>
          <w:rFonts w:ascii="Calibri" w:hAnsi="Calibri" w:cs="Times New Roman"/>
          <w:b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 xml:space="preserve">БИК: </w:t>
      </w:r>
      <w:r>
        <w:rPr>
          <w:rFonts w:ascii="Calibri" w:hAnsi="Calibri" w:cs="Times New Roman"/>
          <w:b/>
          <w:sz w:val="24"/>
          <w:szCs w:val="24"/>
          <w:lang w:eastAsia="en-US"/>
        </w:rPr>
        <w:t>017003983</w:t>
      </w:r>
    </w:p>
    <w:p w:rsidR="00563CA5" w:rsidRDefault="00563CA5" w:rsidP="00563CA5">
      <w:pPr>
        <w:framePr w:hSpace="180" w:wrap="around" w:vAnchor="text" w:hAnchor="margin" w:y="1191"/>
        <w:rPr>
          <w:lang w:eastAsia="en-US"/>
        </w:rPr>
      </w:pPr>
      <w:r>
        <w:rPr>
          <w:lang w:eastAsia="en-US"/>
        </w:rPr>
        <w:t>Наименование платежа: Сбор за пользование объектами животного мира</w:t>
      </w:r>
    </w:p>
    <w:p w:rsidR="00563CA5" w:rsidRDefault="00563CA5" w:rsidP="00563CA5">
      <w:pPr>
        <w:framePr w:hSpace="180" w:wrap="around" w:vAnchor="text" w:hAnchor="margin" w:y="1191"/>
        <w:rPr>
          <w:b/>
          <w:lang w:eastAsia="en-US"/>
        </w:rPr>
      </w:pPr>
      <w:r>
        <w:rPr>
          <w:lang w:eastAsia="en-US"/>
        </w:rPr>
        <w:t xml:space="preserve">КБК: </w:t>
      </w:r>
      <w:r>
        <w:rPr>
          <w:b/>
          <w:lang w:eastAsia="en-US"/>
        </w:rPr>
        <w:t>18210704010011000110</w:t>
      </w:r>
      <w:r>
        <w:rPr>
          <w:b/>
          <w:lang w:eastAsia="en-US"/>
        </w:rPr>
        <w:tab/>
      </w:r>
    </w:p>
    <w:p w:rsidR="00563CA5" w:rsidRPr="00563CA5" w:rsidRDefault="00563CA5" w:rsidP="00563CA5">
      <w:r>
        <w:rPr>
          <w:b/>
          <w:i/>
          <w:lang w:eastAsia="en-US"/>
        </w:rPr>
        <w:t>Сумма зависит от вида объекта животного мира</w:t>
      </w:r>
      <w:r>
        <w:rPr>
          <w:b/>
          <w:i/>
          <w:lang w:eastAsia="en-US"/>
        </w:rPr>
        <w:t xml:space="preserve"> согласно ст. 333.3 НК РФ</w:t>
      </w:r>
    </w:p>
    <w:sectPr w:rsidR="00563CA5" w:rsidRPr="00563CA5" w:rsidSect="00902BF8">
      <w:footerReference w:type="default" r:id="rId12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9" w:rsidRDefault="00E33B19" w:rsidP="003E322B">
      <w:pPr>
        <w:spacing w:after="0" w:line="240" w:lineRule="auto"/>
      </w:pPr>
      <w:r>
        <w:separator/>
      </w:r>
    </w:p>
  </w:endnote>
  <w:endnote w:type="continuationSeparator" w:id="0">
    <w:p w:rsidR="00E33B19" w:rsidRDefault="00E33B19" w:rsidP="003E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2B" w:rsidRDefault="00910C56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9" w:rsidRDefault="00E33B19" w:rsidP="003E322B">
      <w:pPr>
        <w:spacing w:after="0" w:line="240" w:lineRule="auto"/>
      </w:pPr>
      <w:r>
        <w:separator/>
      </w:r>
    </w:p>
  </w:footnote>
  <w:footnote w:type="continuationSeparator" w:id="0">
    <w:p w:rsidR="00E33B19" w:rsidRDefault="00E33B19" w:rsidP="003E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C"/>
    <w:rsid w:val="0008490F"/>
    <w:rsid w:val="000C414E"/>
    <w:rsid w:val="000E3551"/>
    <w:rsid w:val="001034D5"/>
    <w:rsid w:val="00145755"/>
    <w:rsid w:val="0019734C"/>
    <w:rsid w:val="001B7040"/>
    <w:rsid w:val="00252476"/>
    <w:rsid w:val="00365E6A"/>
    <w:rsid w:val="003815F7"/>
    <w:rsid w:val="003E322B"/>
    <w:rsid w:val="003E5B6A"/>
    <w:rsid w:val="004C31B1"/>
    <w:rsid w:val="0051264E"/>
    <w:rsid w:val="00563CA5"/>
    <w:rsid w:val="006728D6"/>
    <w:rsid w:val="0067452A"/>
    <w:rsid w:val="007511E2"/>
    <w:rsid w:val="00786D83"/>
    <w:rsid w:val="007D217E"/>
    <w:rsid w:val="00895724"/>
    <w:rsid w:val="00902BF8"/>
    <w:rsid w:val="00910C56"/>
    <w:rsid w:val="00913F00"/>
    <w:rsid w:val="00944247"/>
    <w:rsid w:val="009E0E63"/>
    <w:rsid w:val="00A41CB7"/>
    <w:rsid w:val="00AF221D"/>
    <w:rsid w:val="00B74328"/>
    <w:rsid w:val="00BA0D16"/>
    <w:rsid w:val="00BA5ABB"/>
    <w:rsid w:val="00C910F5"/>
    <w:rsid w:val="00CC5FD6"/>
    <w:rsid w:val="00CE2693"/>
    <w:rsid w:val="00D556A7"/>
    <w:rsid w:val="00D70D27"/>
    <w:rsid w:val="00E11B64"/>
    <w:rsid w:val="00E33B19"/>
    <w:rsid w:val="00E36C5C"/>
    <w:rsid w:val="00E43E1F"/>
    <w:rsid w:val="00E6270A"/>
    <w:rsid w:val="00E7696D"/>
    <w:rsid w:val="00F62033"/>
    <w:rsid w:val="00F656DC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1B77C-BC59-42A0-82C0-4D27BFF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7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E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22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E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22B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74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A0D1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5/taxation/taxes/sa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866&amp;dst=10291&amp;field=134&amp;date=23.06.2023" TargetMode="External"/><Relationship Id="rId11" Type="http://schemas.openxmlformats.org/officeDocument/2006/relationships/hyperlink" Target="https://login.consultant.ru/link/?req=doc&amp;base=LAW&amp;n=463191&amp;dst=427&amp;field=134&amp;date=20.05.202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alog.gov.ru/rn75/taxation/tax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log.gov.ru/rn75/taxa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68CAD385A747E847EC915A1FE443FC48.dms.sberbank.ru/68CAD385A747E847EC915A1FE443FC48-11109799B4BBE74135B379D84BA6CCA8-EC545957B74BCAE25F4445A25D63082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Кирилл Андреевич</dc:creator>
  <cp:lastModifiedBy>ElENA</cp:lastModifiedBy>
  <cp:revision>16</cp:revision>
  <cp:lastPrinted>2021-11-29T00:00:00Z</cp:lastPrinted>
  <dcterms:created xsi:type="dcterms:W3CDTF">2021-01-12T23:23:00Z</dcterms:created>
  <dcterms:modified xsi:type="dcterms:W3CDTF">2024-05-20T07:30:00Z</dcterms:modified>
</cp:coreProperties>
</file>